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MS-TPL-004 — Auger Boring untuk Lintasan Paip</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MS-TPL-004-WP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Auger Boring untuk Lintasan Paip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Crossing dan pit reka bentuk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Auger Boring untuk Lintasan Paip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Thrust dan guides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Auger Boring untuk Lintasan Paip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Head dan auger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Auger Boring untuk Lintasan Paip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Gerakkan ke hadapan dan rekod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Auger Boring untuk Lintasan Paip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Ground kawal</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Auger Boring untuk Lintasan Paip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Casing dan paip produk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Keruntuhan muka korekan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Rotating auger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daya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Wasap kimpalan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Mendapan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Keruntuhan muka korekan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Rotating auger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daya jacking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Wasap kimpalan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Auger Boring untuk Lintasan Paip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Mendapan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Crossing dan pit reka bentuk</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crossing dan pit reka bentuk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Thrust dan guides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thrust dan guides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Head dan auger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head dan auger setup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Gerakkan ke hadapan dan rekod</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gerakkan ke hadapan dan rekod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Ground kawal</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ground kawal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Casing dan paip produk</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casing dan paip produk berdasarkan penyerahan bahan dan dokumen penghantaran yang diluluskan. Sahkan pengilang, jenis, gred, saiz, kelompok, kuantiti, pengenalan, penyimpanan dan keadaan nyata sebelum bahan digunakan dalam kerja.</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Steel casing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 head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Auger flights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Sambung bahan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bahan grout annulus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Auger-boring machine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kerangka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Welding peralatan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Jalankan ukur laser</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Spoil-handling peralatan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Auger Boring untuk Lintasan Paip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